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0BFE627B"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200312" w:rsidRPr="00200312">
        <w:rPr>
          <w:rFonts w:ascii="Verdana" w:hAnsi="Verdana"/>
          <w:b/>
          <w:bCs/>
          <w:sz w:val="20"/>
          <w:szCs w:val="20"/>
        </w:rPr>
        <w:t>Administrative Assistant</w:t>
      </w:r>
    </w:p>
    <w:p w14:paraId="387FAC0B" w14:textId="77777777" w:rsidR="005E588C" w:rsidRPr="005E588C" w:rsidRDefault="005E588C" w:rsidP="00CD5A6A">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5E588C">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14F7F40C" w14:textId="77777777" w:rsidR="005E588C" w:rsidRPr="005E588C" w:rsidRDefault="005E588C" w:rsidP="00CD5A6A">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5E588C">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075A1FDE" w14:textId="77777777" w:rsidR="005E588C" w:rsidRPr="005E588C" w:rsidRDefault="005E588C" w:rsidP="00CD5A6A">
      <w:pPr>
        <w:widowControl/>
        <w:numPr>
          <w:ilvl w:val="0"/>
          <w:numId w:val="11"/>
        </w:numPr>
        <w:autoSpaceDE/>
        <w:autoSpaceDN/>
        <w:spacing w:before="100" w:beforeAutospacing="1" w:after="100" w:afterAutospacing="1"/>
        <w:jc w:val="both"/>
        <w:rPr>
          <w:rFonts w:ascii="Times New Roman" w:eastAsia="Times New Roman" w:hAnsi="Times New Roman" w:cs="Times New Roman"/>
          <w:sz w:val="24"/>
          <w:szCs w:val="24"/>
          <w:lang w:val="en-US"/>
        </w:rPr>
      </w:pPr>
      <w:r w:rsidRPr="005E588C">
        <w:rPr>
          <w:rFonts w:ascii="Verdana" w:eastAsia="Times New Roman" w:hAnsi="Verdana" w:cs="Times New Roman"/>
          <w:sz w:val="20"/>
          <w:szCs w:val="20"/>
          <w:lang w:val="en-US"/>
        </w:rPr>
        <w:t>2022 Forbes Best Employer for Diversity</w:t>
      </w:r>
    </w:p>
    <w:p w14:paraId="27854145" w14:textId="77777777" w:rsidR="005E588C" w:rsidRPr="005E588C" w:rsidRDefault="005E588C" w:rsidP="00CD5A6A">
      <w:pPr>
        <w:widowControl/>
        <w:numPr>
          <w:ilvl w:val="0"/>
          <w:numId w:val="11"/>
        </w:numPr>
        <w:autoSpaceDE/>
        <w:autoSpaceDN/>
        <w:spacing w:before="100" w:beforeAutospacing="1" w:after="100" w:afterAutospacing="1"/>
        <w:jc w:val="both"/>
        <w:rPr>
          <w:rFonts w:ascii="Times New Roman" w:eastAsia="Times New Roman" w:hAnsi="Times New Roman" w:cs="Times New Roman"/>
          <w:sz w:val="24"/>
          <w:szCs w:val="24"/>
          <w:lang w:val="en-US"/>
        </w:rPr>
      </w:pPr>
      <w:r w:rsidRPr="005E588C">
        <w:rPr>
          <w:rFonts w:ascii="Verdana" w:eastAsia="Times New Roman" w:hAnsi="Verdana" w:cs="Times New Roman"/>
          <w:sz w:val="20"/>
          <w:szCs w:val="20"/>
          <w:lang w:val="en-US"/>
        </w:rPr>
        <w:t>2022 Front Office Sports Best Employers in Sports</w:t>
      </w:r>
    </w:p>
    <w:p w14:paraId="3E25C1B1" w14:textId="77777777" w:rsidR="005E588C" w:rsidRPr="005E588C" w:rsidRDefault="005E588C" w:rsidP="00CD5A6A">
      <w:pPr>
        <w:widowControl/>
        <w:numPr>
          <w:ilvl w:val="0"/>
          <w:numId w:val="11"/>
        </w:numPr>
        <w:autoSpaceDE/>
        <w:autoSpaceDN/>
        <w:spacing w:before="100" w:beforeAutospacing="1" w:after="100" w:afterAutospacing="1"/>
        <w:jc w:val="both"/>
        <w:rPr>
          <w:rFonts w:ascii="Times New Roman" w:eastAsia="Times New Roman" w:hAnsi="Times New Roman" w:cs="Times New Roman"/>
          <w:sz w:val="24"/>
          <w:szCs w:val="24"/>
          <w:lang w:val="en-US"/>
        </w:rPr>
      </w:pPr>
      <w:r w:rsidRPr="005E588C">
        <w:rPr>
          <w:rFonts w:ascii="Verdana" w:eastAsia="Times New Roman" w:hAnsi="Verdana" w:cs="Times New Roman"/>
          <w:sz w:val="20"/>
          <w:szCs w:val="20"/>
          <w:lang w:val="en-US"/>
        </w:rPr>
        <w:t>2022 Disability Equality Index (DEI) Perfect Score</w:t>
      </w:r>
    </w:p>
    <w:p w14:paraId="4B12DC23" w14:textId="4138B64B" w:rsidR="00325422" w:rsidRPr="00BD0EEA" w:rsidRDefault="00325422" w:rsidP="00CD5A6A">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an </w:t>
      </w:r>
      <w:r w:rsidR="00200312" w:rsidRPr="00200312">
        <w:rPr>
          <w:rFonts w:ascii="Verdana" w:hAnsi="Verdana"/>
          <w:b/>
          <w:bCs/>
          <w:sz w:val="20"/>
          <w:szCs w:val="20"/>
        </w:rPr>
        <w:t>Administrative Assistant</w:t>
      </w:r>
      <w:r w:rsidRPr="00BD0EEA">
        <w:rPr>
          <w:rFonts w:ascii="Verdana" w:hAnsi="Verdana"/>
          <w:sz w:val="20"/>
          <w:szCs w:val="20"/>
        </w:rPr>
        <w:t xml:space="preserve"> 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CD5A6A">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CD5A6A">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3885ACA7" w14:textId="77777777" w:rsidR="00200312" w:rsidRPr="00200312" w:rsidRDefault="00200312" w:rsidP="00CD5A6A">
      <w:pPr>
        <w:pStyle w:val="NormalWeb"/>
        <w:jc w:val="both"/>
        <w:rPr>
          <w:rFonts w:ascii="Verdana" w:eastAsia="Arial" w:hAnsi="Verdana" w:cs="Arial"/>
          <w:sz w:val="20"/>
          <w:szCs w:val="20"/>
        </w:rPr>
      </w:pPr>
      <w:bookmarkStart w:id="0" w:name="_Hlk89700177"/>
      <w:r w:rsidRPr="00200312">
        <w:rPr>
          <w:rFonts w:ascii="Verdana" w:eastAsia="Arial" w:hAnsi="Verdana" w:cs="Arial"/>
          <w:sz w:val="20"/>
          <w:szCs w:val="20"/>
        </w:rPr>
        <w:t xml:space="preserve">Administrative Assistant </w:t>
      </w:r>
      <w:bookmarkEnd w:id="0"/>
      <w:r w:rsidRPr="00200312">
        <w:rPr>
          <w:rFonts w:ascii="Verdana" w:eastAsia="Arial" w:hAnsi="Verdana" w:cs="Arial"/>
          <w:sz w:val="20"/>
          <w:szCs w:val="20"/>
        </w:rPr>
        <w:t>is a broad job category that designates an individual who provides research, clerical, administrative and technical support to the operation, either to a specific executive, such as the General Manager, or to a group, such as the Hospitality, Human Resources or Catering department.</w:t>
      </w:r>
    </w:p>
    <w:p w14:paraId="6C886AF2" w14:textId="787203C7" w:rsidR="00200312" w:rsidRDefault="00200312" w:rsidP="00CD5A6A">
      <w:pPr>
        <w:pStyle w:val="NormalWeb"/>
        <w:jc w:val="both"/>
        <w:rPr>
          <w:rFonts w:ascii="Verdana" w:eastAsia="Arial" w:hAnsi="Verdana" w:cs="Arial"/>
          <w:sz w:val="20"/>
          <w:szCs w:val="20"/>
        </w:rPr>
      </w:pPr>
      <w:r w:rsidRPr="00200312">
        <w:rPr>
          <w:rFonts w:ascii="Verdana" w:eastAsia="Arial" w:hAnsi="Verdana" w:cs="Arial"/>
          <w:sz w:val="20"/>
          <w:szCs w:val="20"/>
        </w:rPr>
        <w:t xml:space="preserve">The Administrative Assistant is responsible for coordinating and executing administrative processes to ensure the overall efficiency of </w:t>
      </w:r>
      <w:r>
        <w:rPr>
          <w:rFonts w:ascii="Verdana" w:eastAsia="Arial" w:hAnsi="Verdana" w:cs="Arial"/>
          <w:sz w:val="20"/>
          <w:szCs w:val="20"/>
        </w:rPr>
        <w:t>Sodexo Live!</w:t>
      </w:r>
      <w:r w:rsidRPr="00200312">
        <w:rPr>
          <w:rFonts w:ascii="Verdana" w:eastAsia="Arial" w:hAnsi="Verdana" w:cs="Arial"/>
          <w:sz w:val="20"/>
          <w:szCs w:val="20"/>
        </w:rPr>
        <w:t xml:space="preserve">’s business operations. They will serve as an information resource, will maintain office records, generate correspondence, liaise with clients, vendors and outside entities and will perform general clerical duties such as answering phones and processing expense reports. They are responsible upholding </w:t>
      </w:r>
      <w:r>
        <w:rPr>
          <w:rFonts w:ascii="Verdana" w:eastAsia="Arial" w:hAnsi="Verdana" w:cs="Arial"/>
          <w:sz w:val="20"/>
          <w:szCs w:val="20"/>
        </w:rPr>
        <w:t>Sodexo Live!</w:t>
      </w:r>
      <w:r w:rsidRPr="00200312">
        <w:rPr>
          <w:rFonts w:ascii="Verdana" w:eastAsia="Arial" w:hAnsi="Verdana" w:cs="Arial"/>
          <w:sz w:val="20"/>
          <w:szCs w:val="20"/>
        </w:rPr>
        <w:t>’s standards for accuracy, efficiency and quality, as they relate to administrative functions.</w:t>
      </w:r>
    </w:p>
    <w:p w14:paraId="6DBB77BF" w14:textId="6B31B20C" w:rsidR="00325422" w:rsidRPr="00BD0EEA" w:rsidRDefault="00325422" w:rsidP="00CD5A6A">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410BCCC1" w14:textId="4E8A2AFC" w:rsidR="00200312" w:rsidRPr="00200312" w:rsidRDefault="00200312" w:rsidP="00CD5A6A">
      <w:pPr>
        <w:pStyle w:val="NormalWeb"/>
        <w:numPr>
          <w:ilvl w:val="0"/>
          <w:numId w:val="7"/>
        </w:numPr>
        <w:jc w:val="both"/>
        <w:rPr>
          <w:rFonts w:ascii="Verdana" w:eastAsiaTheme="minorHAnsi" w:hAnsi="Verdana" w:cstheme="minorBidi"/>
          <w:sz w:val="20"/>
          <w:szCs w:val="20"/>
          <w:lang w:val="en-GB"/>
        </w:rPr>
      </w:pPr>
      <w:r w:rsidRPr="00200312">
        <w:rPr>
          <w:rFonts w:ascii="Verdana" w:eastAsiaTheme="minorHAnsi" w:hAnsi="Verdana" w:cstheme="minorBidi"/>
          <w:sz w:val="20"/>
          <w:szCs w:val="20"/>
          <w:lang w:val="en-GB"/>
        </w:rPr>
        <w:t xml:space="preserve">Maximize </w:t>
      </w:r>
      <w:r>
        <w:rPr>
          <w:rFonts w:ascii="Verdana" w:eastAsiaTheme="minorHAnsi" w:hAnsi="Verdana" w:cstheme="minorBidi"/>
          <w:sz w:val="20"/>
          <w:szCs w:val="20"/>
          <w:lang w:val="en-GB"/>
        </w:rPr>
        <w:t>Sodexo Live!</w:t>
      </w:r>
      <w:r w:rsidRPr="00200312">
        <w:rPr>
          <w:rFonts w:ascii="Verdana" w:eastAsiaTheme="minorHAnsi" w:hAnsi="Verdana" w:cstheme="minorBidi"/>
          <w:sz w:val="20"/>
          <w:szCs w:val="20"/>
          <w:lang w:val="en-GB"/>
        </w:rPr>
        <w:t>’s revenue and operational excellence through execution of systems and policies related to administrative operations.</w:t>
      </w:r>
    </w:p>
    <w:p w14:paraId="29FC4DFC" w14:textId="0340B402" w:rsidR="00200312" w:rsidRPr="00200312" w:rsidRDefault="00200312" w:rsidP="00CD5A6A">
      <w:pPr>
        <w:pStyle w:val="NormalWeb"/>
        <w:numPr>
          <w:ilvl w:val="0"/>
          <w:numId w:val="7"/>
        </w:numPr>
        <w:jc w:val="both"/>
        <w:rPr>
          <w:rFonts w:ascii="Verdana" w:eastAsiaTheme="minorHAnsi" w:hAnsi="Verdana" w:cstheme="minorBidi"/>
          <w:sz w:val="20"/>
          <w:szCs w:val="20"/>
          <w:lang w:val="en-GB"/>
        </w:rPr>
      </w:pPr>
      <w:r w:rsidRPr="00200312">
        <w:rPr>
          <w:rFonts w:ascii="Verdana" w:eastAsiaTheme="minorHAnsi" w:hAnsi="Verdana" w:cstheme="minorBidi"/>
          <w:sz w:val="20"/>
          <w:szCs w:val="20"/>
          <w:lang w:val="en-GB"/>
        </w:rPr>
        <w:t xml:space="preserve">Contribute to goal of making </w:t>
      </w:r>
      <w:r>
        <w:rPr>
          <w:rFonts w:ascii="Verdana" w:eastAsiaTheme="minorHAnsi" w:hAnsi="Verdana" w:cstheme="minorBidi"/>
          <w:sz w:val="20"/>
          <w:szCs w:val="20"/>
          <w:lang w:val="en-GB"/>
        </w:rPr>
        <w:t>Sodexo Live!</w:t>
      </w:r>
      <w:r w:rsidRPr="00200312">
        <w:rPr>
          <w:rFonts w:ascii="Verdana" w:eastAsiaTheme="minorHAnsi" w:hAnsi="Verdana" w:cstheme="minorBidi"/>
          <w:sz w:val="20"/>
          <w:szCs w:val="20"/>
          <w:lang w:val="en-GB"/>
        </w:rPr>
        <w:t xml:space="preserve"> #1 in Event Hospitality and the #1 Employer of Choice through personal commitment and leading by example.</w:t>
      </w:r>
    </w:p>
    <w:p w14:paraId="246384D9" w14:textId="77777777" w:rsidR="00325422" w:rsidRDefault="00325422" w:rsidP="00CD5A6A">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18EC48B5" w14:textId="77777777" w:rsidR="00325422" w:rsidRPr="00BD0EEA" w:rsidRDefault="00325422" w:rsidP="00CD5A6A">
      <w:pPr>
        <w:pStyle w:val="NormalWeb"/>
        <w:jc w:val="both"/>
        <w:rPr>
          <w:rFonts w:ascii="Verdana" w:hAnsi="Verdana"/>
          <w:i/>
          <w:iCs/>
          <w:sz w:val="20"/>
          <w:szCs w:val="20"/>
        </w:rPr>
      </w:pPr>
      <w:r>
        <w:rPr>
          <w:rFonts w:ascii="Verdana" w:hAnsi="Verdana"/>
          <w:i/>
          <w:iCs/>
          <w:sz w:val="20"/>
          <w:szCs w:val="20"/>
        </w:rPr>
        <w:t>Required:</w:t>
      </w:r>
    </w:p>
    <w:p w14:paraId="1516AC89" w14:textId="77777777" w:rsidR="00200312" w:rsidRPr="00200312" w:rsidRDefault="00200312" w:rsidP="00CD5A6A">
      <w:pPr>
        <w:pStyle w:val="ListParagraph"/>
        <w:numPr>
          <w:ilvl w:val="0"/>
          <w:numId w:val="8"/>
        </w:numPr>
        <w:spacing w:before="100" w:beforeAutospacing="1" w:after="100" w:afterAutospacing="1"/>
        <w:jc w:val="both"/>
        <w:rPr>
          <w:rFonts w:ascii="Verdana" w:hAnsi="Verdana"/>
          <w:sz w:val="20"/>
          <w:szCs w:val="20"/>
        </w:rPr>
      </w:pPr>
      <w:r w:rsidRPr="00200312">
        <w:rPr>
          <w:rFonts w:ascii="Verdana" w:hAnsi="Verdana"/>
          <w:sz w:val="20"/>
          <w:szCs w:val="20"/>
        </w:rPr>
        <w:t>High school diploma, some college and/or appropriate combination of education and work experience to support on-the-job effectiveness.</w:t>
      </w:r>
    </w:p>
    <w:p w14:paraId="21E5AEDB" w14:textId="77777777" w:rsidR="00200312" w:rsidRPr="00200312" w:rsidRDefault="00200312" w:rsidP="00CD5A6A">
      <w:pPr>
        <w:pStyle w:val="ListParagraph"/>
        <w:numPr>
          <w:ilvl w:val="0"/>
          <w:numId w:val="8"/>
        </w:numPr>
        <w:spacing w:before="100" w:beforeAutospacing="1" w:after="100" w:afterAutospacing="1"/>
        <w:jc w:val="both"/>
        <w:rPr>
          <w:rFonts w:ascii="Verdana" w:hAnsi="Verdana"/>
          <w:sz w:val="20"/>
          <w:szCs w:val="20"/>
        </w:rPr>
      </w:pPr>
      <w:r w:rsidRPr="00200312">
        <w:rPr>
          <w:rFonts w:ascii="Verdana" w:hAnsi="Verdana"/>
          <w:sz w:val="20"/>
          <w:szCs w:val="20"/>
        </w:rPr>
        <w:lastRenderedPageBreak/>
        <w:t>One year of previous administrative experience, to include office management principles and procedures.</w:t>
      </w:r>
    </w:p>
    <w:p w14:paraId="0371CC0C" w14:textId="77777777" w:rsidR="00200312" w:rsidRPr="00200312" w:rsidRDefault="00200312" w:rsidP="00CD5A6A">
      <w:pPr>
        <w:pStyle w:val="ListParagraph"/>
        <w:numPr>
          <w:ilvl w:val="0"/>
          <w:numId w:val="8"/>
        </w:numPr>
        <w:spacing w:before="100" w:beforeAutospacing="1" w:after="100" w:afterAutospacing="1"/>
        <w:jc w:val="both"/>
        <w:rPr>
          <w:rFonts w:ascii="Verdana" w:hAnsi="Verdana"/>
          <w:sz w:val="20"/>
          <w:szCs w:val="20"/>
        </w:rPr>
      </w:pPr>
      <w:r w:rsidRPr="00200312">
        <w:rPr>
          <w:rFonts w:ascii="Verdana" w:hAnsi="Verdana"/>
          <w:sz w:val="20"/>
          <w:szCs w:val="20"/>
        </w:rPr>
        <w:t>Ability to work independently, exercising appropriate skills for effective judgment, creative problem solving and taking initiative.</w:t>
      </w:r>
    </w:p>
    <w:p w14:paraId="3FAD9C96" w14:textId="77777777" w:rsidR="00200312" w:rsidRPr="00200312" w:rsidRDefault="00200312" w:rsidP="00CD5A6A">
      <w:pPr>
        <w:pStyle w:val="ListParagraph"/>
        <w:numPr>
          <w:ilvl w:val="0"/>
          <w:numId w:val="8"/>
        </w:numPr>
        <w:spacing w:before="100" w:beforeAutospacing="1" w:after="100" w:afterAutospacing="1"/>
        <w:jc w:val="both"/>
        <w:rPr>
          <w:rFonts w:ascii="Verdana" w:hAnsi="Verdana"/>
          <w:sz w:val="20"/>
          <w:szCs w:val="20"/>
        </w:rPr>
      </w:pPr>
      <w:r w:rsidRPr="00200312">
        <w:rPr>
          <w:rFonts w:ascii="Verdana" w:hAnsi="Verdana"/>
          <w:sz w:val="20"/>
          <w:szCs w:val="20"/>
        </w:rPr>
        <w:t>Excellent communication skills, with ability to deliver and interpret information across various sources.</w:t>
      </w:r>
    </w:p>
    <w:p w14:paraId="025CF120" w14:textId="77777777" w:rsidR="00200312" w:rsidRPr="00200312" w:rsidRDefault="00200312" w:rsidP="00CD5A6A">
      <w:pPr>
        <w:pStyle w:val="ListParagraph"/>
        <w:numPr>
          <w:ilvl w:val="0"/>
          <w:numId w:val="8"/>
        </w:numPr>
        <w:spacing w:before="100" w:beforeAutospacing="1" w:after="100" w:afterAutospacing="1"/>
        <w:jc w:val="both"/>
        <w:rPr>
          <w:rFonts w:ascii="Verdana" w:hAnsi="Verdana"/>
          <w:sz w:val="20"/>
          <w:szCs w:val="20"/>
        </w:rPr>
      </w:pPr>
      <w:r w:rsidRPr="00200312">
        <w:rPr>
          <w:rFonts w:ascii="Verdana" w:hAnsi="Verdana"/>
          <w:sz w:val="20"/>
          <w:szCs w:val="20"/>
        </w:rPr>
        <w:t>Exceptional ability to provide a high level of customer service.</w:t>
      </w:r>
    </w:p>
    <w:p w14:paraId="429B08CE" w14:textId="77777777" w:rsidR="00200312" w:rsidRPr="00200312" w:rsidRDefault="00200312" w:rsidP="00CD5A6A">
      <w:pPr>
        <w:pStyle w:val="ListParagraph"/>
        <w:numPr>
          <w:ilvl w:val="0"/>
          <w:numId w:val="8"/>
        </w:numPr>
        <w:spacing w:before="100" w:beforeAutospacing="1" w:after="100" w:afterAutospacing="1"/>
        <w:jc w:val="both"/>
        <w:rPr>
          <w:rFonts w:ascii="Verdana" w:hAnsi="Verdana"/>
          <w:sz w:val="20"/>
          <w:szCs w:val="20"/>
        </w:rPr>
      </w:pPr>
      <w:r w:rsidRPr="00200312">
        <w:rPr>
          <w:rFonts w:ascii="Verdana" w:hAnsi="Verdana"/>
          <w:sz w:val="20"/>
          <w:szCs w:val="20"/>
        </w:rPr>
        <w:t>Numbers orientation, with ability to accurately compute various mathematical equations.</w:t>
      </w:r>
    </w:p>
    <w:p w14:paraId="50AD98CF" w14:textId="77777777" w:rsidR="00200312" w:rsidRPr="00200312" w:rsidRDefault="00200312" w:rsidP="00CD5A6A">
      <w:pPr>
        <w:pStyle w:val="ListParagraph"/>
        <w:numPr>
          <w:ilvl w:val="0"/>
          <w:numId w:val="8"/>
        </w:numPr>
        <w:spacing w:before="100" w:beforeAutospacing="1" w:after="100" w:afterAutospacing="1"/>
        <w:jc w:val="both"/>
        <w:rPr>
          <w:rFonts w:ascii="Verdana" w:hAnsi="Verdana"/>
          <w:sz w:val="20"/>
          <w:szCs w:val="20"/>
        </w:rPr>
      </w:pPr>
      <w:r w:rsidRPr="00200312">
        <w:rPr>
          <w:rFonts w:ascii="Verdana" w:hAnsi="Verdana"/>
          <w:sz w:val="20"/>
          <w:szCs w:val="20"/>
        </w:rPr>
        <w:t>Exceptional computer literacy with Microsoft Office Suite software.</w:t>
      </w:r>
    </w:p>
    <w:p w14:paraId="710D462A" w14:textId="5DE754EA" w:rsidR="00325422" w:rsidRPr="001B67CD" w:rsidRDefault="00325422" w:rsidP="00CD5A6A">
      <w:pPr>
        <w:spacing w:before="100" w:beforeAutospacing="1" w:after="100" w:afterAutospacing="1"/>
        <w:jc w:val="both"/>
        <w:rPr>
          <w:rFonts w:ascii="Verdana" w:hAnsi="Verdana"/>
          <w:i/>
          <w:iCs/>
          <w:sz w:val="20"/>
          <w:szCs w:val="20"/>
        </w:rPr>
      </w:pPr>
      <w:r>
        <w:rPr>
          <w:rFonts w:ascii="Verdana" w:hAnsi="Verdana"/>
          <w:i/>
          <w:iCs/>
          <w:sz w:val="20"/>
          <w:szCs w:val="20"/>
        </w:rPr>
        <w:t>Preferred:</w:t>
      </w:r>
    </w:p>
    <w:p w14:paraId="1CA49E1A" w14:textId="77777777" w:rsidR="00200312" w:rsidRPr="00200312" w:rsidRDefault="00200312" w:rsidP="00CD5A6A">
      <w:pPr>
        <w:pStyle w:val="ListParagraph"/>
        <w:numPr>
          <w:ilvl w:val="0"/>
          <w:numId w:val="9"/>
        </w:numPr>
        <w:spacing w:before="100" w:beforeAutospacing="1" w:after="100" w:afterAutospacing="1"/>
        <w:jc w:val="both"/>
        <w:rPr>
          <w:rFonts w:ascii="Verdana" w:hAnsi="Verdana"/>
          <w:sz w:val="20"/>
          <w:szCs w:val="20"/>
        </w:rPr>
      </w:pPr>
      <w:r w:rsidRPr="00200312">
        <w:rPr>
          <w:rFonts w:ascii="Verdana" w:hAnsi="Verdana"/>
          <w:sz w:val="20"/>
          <w:szCs w:val="20"/>
        </w:rPr>
        <w:t>College degree in Business, Accounting or a related field of study.</w:t>
      </w:r>
    </w:p>
    <w:p w14:paraId="725212B3" w14:textId="77777777" w:rsidR="00200312" w:rsidRPr="00200312" w:rsidRDefault="00200312" w:rsidP="00CD5A6A">
      <w:pPr>
        <w:pStyle w:val="ListParagraph"/>
        <w:numPr>
          <w:ilvl w:val="0"/>
          <w:numId w:val="9"/>
        </w:numPr>
        <w:spacing w:before="100" w:beforeAutospacing="1" w:after="100" w:afterAutospacing="1"/>
        <w:jc w:val="both"/>
        <w:rPr>
          <w:rFonts w:ascii="Verdana" w:hAnsi="Verdana"/>
          <w:sz w:val="20"/>
          <w:szCs w:val="20"/>
        </w:rPr>
      </w:pPr>
      <w:r w:rsidRPr="00200312">
        <w:rPr>
          <w:rFonts w:ascii="Verdana" w:hAnsi="Verdana"/>
          <w:sz w:val="20"/>
          <w:szCs w:val="20"/>
        </w:rPr>
        <w:t>Proven ability to work effectively with all levels of staff and management; Ability to promote and participate in team environment concepts</w:t>
      </w:r>
    </w:p>
    <w:p w14:paraId="51A45343" w14:textId="77777777" w:rsidR="00200312" w:rsidRPr="00200312" w:rsidRDefault="00200312" w:rsidP="00CD5A6A">
      <w:pPr>
        <w:pStyle w:val="ListParagraph"/>
        <w:numPr>
          <w:ilvl w:val="0"/>
          <w:numId w:val="9"/>
        </w:numPr>
        <w:spacing w:before="100" w:beforeAutospacing="1" w:after="100" w:afterAutospacing="1"/>
        <w:jc w:val="both"/>
        <w:rPr>
          <w:rFonts w:ascii="Verdana" w:hAnsi="Verdana"/>
          <w:sz w:val="20"/>
          <w:szCs w:val="20"/>
        </w:rPr>
      </w:pPr>
      <w:r w:rsidRPr="00200312">
        <w:rPr>
          <w:rFonts w:ascii="Verdana" w:hAnsi="Verdana"/>
          <w:sz w:val="20"/>
          <w:szCs w:val="20"/>
        </w:rPr>
        <w:t>Self-starter who can work independently and on several tasks/projects simultaneously, and who can contribute to functional areas of the business outside of the finance area.</w:t>
      </w:r>
    </w:p>
    <w:p w14:paraId="281B2375" w14:textId="77777777" w:rsidR="00200312" w:rsidRPr="00200312" w:rsidRDefault="00200312" w:rsidP="00CD5A6A">
      <w:pPr>
        <w:pStyle w:val="ListParagraph"/>
        <w:numPr>
          <w:ilvl w:val="0"/>
          <w:numId w:val="9"/>
        </w:numPr>
        <w:spacing w:before="100" w:beforeAutospacing="1" w:after="100" w:afterAutospacing="1"/>
        <w:jc w:val="both"/>
        <w:rPr>
          <w:rFonts w:ascii="Verdana" w:hAnsi="Verdana"/>
          <w:sz w:val="20"/>
          <w:szCs w:val="20"/>
        </w:rPr>
      </w:pPr>
      <w:r w:rsidRPr="00200312">
        <w:rPr>
          <w:rFonts w:ascii="Verdana" w:hAnsi="Verdana"/>
          <w:sz w:val="20"/>
          <w:szCs w:val="20"/>
        </w:rPr>
        <w:t>Ability to communicate effectively both orally and in writing.</w:t>
      </w:r>
    </w:p>
    <w:p w14:paraId="342C0B7B" w14:textId="4EBD6B55" w:rsidR="00200312" w:rsidRDefault="00200312" w:rsidP="00CD5A6A">
      <w:pPr>
        <w:pStyle w:val="ListParagraph"/>
        <w:numPr>
          <w:ilvl w:val="0"/>
          <w:numId w:val="9"/>
        </w:numPr>
        <w:spacing w:before="100" w:beforeAutospacing="1" w:after="100" w:afterAutospacing="1"/>
        <w:jc w:val="both"/>
        <w:rPr>
          <w:rFonts w:ascii="Verdana" w:hAnsi="Verdana"/>
          <w:sz w:val="20"/>
          <w:szCs w:val="20"/>
        </w:rPr>
      </w:pPr>
      <w:r w:rsidRPr="00200312">
        <w:rPr>
          <w:rFonts w:ascii="Verdana" w:hAnsi="Verdana"/>
          <w:sz w:val="20"/>
          <w:szCs w:val="20"/>
        </w:rPr>
        <w:t>Initiative in identifying and resolving problems timely and effectively.</w:t>
      </w:r>
    </w:p>
    <w:p w14:paraId="5DCD9343" w14:textId="11CA7C8F" w:rsidR="00200312" w:rsidRPr="00BD0EEA" w:rsidRDefault="00200312" w:rsidP="00CD5A6A">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7EE6D1A1" w14:textId="77777777" w:rsidR="00200312" w:rsidRPr="00200312" w:rsidRDefault="00200312" w:rsidP="00CD5A6A">
      <w:pPr>
        <w:pStyle w:val="ListParagraph"/>
        <w:numPr>
          <w:ilvl w:val="0"/>
          <w:numId w:val="10"/>
        </w:numPr>
        <w:spacing w:before="100" w:beforeAutospacing="1" w:after="100" w:afterAutospacing="1"/>
        <w:jc w:val="both"/>
        <w:rPr>
          <w:rFonts w:ascii="Verdana" w:hAnsi="Verdana"/>
          <w:sz w:val="20"/>
          <w:szCs w:val="20"/>
        </w:rPr>
      </w:pPr>
      <w:r w:rsidRPr="00200312">
        <w:rPr>
          <w:rFonts w:ascii="Verdana" w:hAnsi="Verdana"/>
          <w:sz w:val="20"/>
          <w:szCs w:val="20"/>
        </w:rPr>
        <w:t xml:space="preserve">Requires lifting up to 50 pounds on a regular and continuing basis. Must be able to work in extremes of cold and heat. </w:t>
      </w:r>
    </w:p>
    <w:p w14:paraId="42017463" w14:textId="7830B042" w:rsidR="00325422" w:rsidRPr="00BD0EEA" w:rsidRDefault="00325422" w:rsidP="00CD5A6A">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5AAEC51A" w14:textId="77777777" w:rsidR="0057255B" w:rsidRPr="0057255B" w:rsidRDefault="0057255B" w:rsidP="00CD5A6A">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7DCC5AEC" w14:textId="77777777" w:rsidR="0057255B" w:rsidRPr="0057255B" w:rsidRDefault="0057255B" w:rsidP="00CD5A6A">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2711386F" w:rsidR="006A05CE" w:rsidRDefault="006A05CE" w:rsidP="00CD5A6A">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9B7AD" w14:textId="77777777" w:rsidR="004D4786" w:rsidRDefault="004D4786" w:rsidP="00834D22">
      <w:pPr>
        <w:spacing w:before="0" w:after="0"/>
      </w:pPr>
      <w:r>
        <w:separator/>
      </w:r>
    </w:p>
  </w:endnote>
  <w:endnote w:type="continuationSeparator" w:id="0">
    <w:p w14:paraId="04A57460" w14:textId="77777777" w:rsidR="004D4786" w:rsidRDefault="004D4786"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80063" w14:textId="77777777" w:rsidR="004D4786" w:rsidRDefault="004D4786" w:rsidP="00834D22">
      <w:pPr>
        <w:spacing w:before="0" w:after="0"/>
      </w:pPr>
      <w:r>
        <w:separator/>
      </w:r>
    </w:p>
  </w:footnote>
  <w:footnote w:type="continuationSeparator" w:id="0">
    <w:p w14:paraId="09B1829F" w14:textId="77777777" w:rsidR="004D4786" w:rsidRDefault="004D4786"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249"/>
    <w:multiLevelType w:val="hybridMultilevel"/>
    <w:tmpl w:val="3266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7B71AF"/>
    <w:multiLevelType w:val="hybridMultilevel"/>
    <w:tmpl w:val="125E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DC3E12"/>
    <w:multiLevelType w:val="multilevel"/>
    <w:tmpl w:val="CF16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65739E"/>
    <w:multiLevelType w:val="hybridMultilevel"/>
    <w:tmpl w:val="98A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2208AC"/>
    <w:multiLevelType w:val="multilevel"/>
    <w:tmpl w:val="DF3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4B4CB5"/>
    <w:multiLevelType w:val="hybridMultilevel"/>
    <w:tmpl w:val="E2EE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4C583A"/>
    <w:multiLevelType w:val="hybridMultilevel"/>
    <w:tmpl w:val="C9BE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254E88"/>
    <w:multiLevelType w:val="multilevel"/>
    <w:tmpl w:val="0938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F60314"/>
    <w:multiLevelType w:val="multilevel"/>
    <w:tmpl w:val="847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0472B1"/>
    <w:multiLevelType w:val="hybridMultilevel"/>
    <w:tmpl w:val="5D06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921650"/>
    <w:multiLevelType w:val="hybridMultilevel"/>
    <w:tmpl w:val="5B9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9109335">
    <w:abstractNumId w:val="2"/>
  </w:num>
  <w:num w:numId="2" w16cid:durableId="221714854">
    <w:abstractNumId w:val="8"/>
  </w:num>
  <w:num w:numId="3" w16cid:durableId="1354918156">
    <w:abstractNumId w:val="4"/>
  </w:num>
  <w:num w:numId="4" w16cid:durableId="1240024294">
    <w:abstractNumId w:val="10"/>
  </w:num>
  <w:num w:numId="5" w16cid:durableId="1133786591">
    <w:abstractNumId w:val="6"/>
  </w:num>
  <w:num w:numId="6" w16cid:durableId="1316372719">
    <w:abstractNumId w:val="1"/>
  </w:num>
  <w:num w:numId="7" w16cid:durableId="1815834356">
    <w:abstractNumId w:val="0"/>
  </w:num>
  <w:num w:numId="8" w16cid:durableId="1271476859">
    <w:abstractNumId w:val="3"/>
  </w:num>
  <w:num w:numId="9" w16cid:durableId="29765398">
    <w:abstractNumId w:val="5"/>
  </w:num>
  <w:num w:numId="10" w16cid:durableId="1931770410">
    <w:abstractNumId w:val="9"/>
  </w:num>
  <w:num w:numId="11" w16cid:durableId="9560586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200312"/>
    <w:rsid w:val="002B04D6"/>
    <w:rsid w:val="00325422"/>
    <w:rsid w:val="004D4786"/>
    <w:rsid w:val="0057255B"/>
    <w:rsid w:val="005B6F74"/>
    <w:rsid w:val="005E588C"/>
    <w:rsid w:val="00634A1B"/>
    <w:rsid w:val="006A05CE"/>
    <w:rsid w:val="00834D22"/>
    <w:rsid w:val="0086033F"/>
    <w:rsid w:val="00B3445D"/>
    <w:rsid w:val="00BE20ED"/>
    <w:rsid w:val="00CD5A6A"/>
    <w:rsid w:val="00E17C95"/>
    <w:rsid w:val="00F05992"/>
    <w:rsid w:val="00F73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2490">
      <w:bodyDiv w:val="1"/>
      <w:marLeft w:val="0"/>
      <w:marRight w:val="0"/>
      <w:marTop w:val="0"/>
      <w:marBottom w:val="0"/>
      <w:divBdr>
        <w:top w:val="none" w:sz="0" w:space="0" w:color="auto"/>
        <w:left w:val="none" w:sz="0" w:space="0" w:color="auto"/>
        <w:bottom w:val="none" w:sz="0" w:space="0" w:color="auto"/>
        <w:right w:val="none" w:sz="0" w:space="0" w:color="auto"/>
      </w:divBdr>
    </w:div>
    <w:div w:id="11800502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4.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609</Words>
  <Characters>3473</Characters>
  <Application>Microsoft Office Word</Application>
  <DocSecurity>0</DocSecurity>
  <Lines>28</Lines>
  <Paragraphs>8</Paragraphs>
  <ScaleCrop>false</ScaleCrop>
  <Company/>
  <LinksUpToDate>false</LinksUpToDate>
  <CharactersWithSpaces>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2023-03-14T21:30:00Z</dcterms:created>
  <dcterms:modified xsi:type="dcterms:W3CDTF">2023-08-08T20:00:00Z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