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DADDEDE"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ED1A1A" w:rsidRPr="00ED1A1A">
        <w:rPr>
          <w:rFonts w:ascii="Verdana" w:hAnsi="Verdana"/>
          <w:b/>
          <w:bCs/>
          <w:sz w:val="20"/>
          <w:szCs w:val="20"/>
        </w:rPr>
        <w:t>Hospitality Supervisor - Catering</w:t>
      </w:r>
    </w:p>
    <w:p w14:paraId="25CD56E7" w14:textId="77777777" w:rsidR="00FE1604" w:rsidRPr="00FE1604" w:rsidRDefault="00FE1604" w:rsidP="00C72F33">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E1604">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518BB30F" w14:textId="77777777" w:rsidR="00FE1604" w:rsidRPr="00FE1604" w:rsidRDefault="00FE1604" w:rsidP="00C72F33">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E1604">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76129CD" w14:textId="77777777" w:rsidR="00FE1604" w:rsidRPr="00FE1604" w:rsidRDefault="00FE1604" w:rsidP="00C72F33">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E1604">
        <w:rPr>
          <w:rFonts w:ascii="Verdana" w:eastAsia="Times New Roman" w:hAnsi="Verdana" w:cs="Times New Roman"/>
          <w:sz w:val="20"/>
          <w:szCs w:val="20"/>
          <w:lang w:val="en-US"/>
        </w:rPr>
        <w:t>2022 Forbes Best Employer for Diversity</w:t>
      </w:r>
    </w:p>
    <w:p w14:paraId="658D9821" w14:textId="77777777" w:rsidR="00FE1604" w:rsidRPr="00FE1604" w:rsidRDefault="00FE1604" w:rsidP="00C72F33">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E1604">
        <w:rPr>
          <w:rFonts w:ascii="Verdana" w:eastAsia="Times New Roman" w:hAnsi="Verdana" w:cs="Times New Roman"/>
          <w:sz w:val="20"/>
          <w:szCs w:val="20"/>
          <w:lang w:val="en-US"/>
        </w:rPr>
        <w:t>2022 Front Office Sports Best Employers in Sports</w:t>
      </w:r>
    </w:p>
    <w:p w14:paraId="0412112B" w14:textId="77777777" w:rsidR="00FE1604" w:rsidRPr="00FE1604" w:rsidRDefault="00FE1604" w:rsidP="00C72F33">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E1604">
        <w:rPr>
          <w:rFonts w:ascii="Verdana" w:eastAsia="Times New Roman" w:hAnsi="Verdana" w:cs="Times New Roman"/>
          <w:sz w:val="20"/>
          <w:szCs w:val="20"/>
          <w:lang w:val="en-US"/>
        </w:rPr>
        <w:t>2022 Disability Equality Index (DEI) Perfect Score</w:t>
      </w:r>
    </w:p>
    <w:p w14:paraId="4B12DC23" w14:textId="5367FD68" w:rsidR="00325422" w:rsidRPr="00BD0EEA" w:rsidRDefault="00325422" w:rsidP="00C72F33">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ED1A1A" w:rsidRPr="00ED1A1A">
        <w:rPr>
          <w:rFonts w:ascii="Verdana" w:hAnsi="Verdana"/>
          <w:b/>
          <w:bCs/>
          <w:sz w:val="20"/>
          <w:szCs w:val="20"/>
        </w:rPr>
        <w:t xml:space="preserve">Hospitality Supervisor - Catering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C72F33">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C72F33">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5905B14E" w14:textId="44144DE4" w:rsidR="00ED1A1A" w:rsidRDefault="00ED1A1A" w:rsidP="00C72F33">
      <w:pPr>
        <w:pStyle w:val="NormalWeb"/>
        <w:jc w:val="both"/>
        <w:rPr>
          <w:rFonts w:ascii="Verdana" w:eastAsia="Arial" w:hAnsi="Verdana" w:cs="Arial"/>
          <w:sz w:val="20"/>
          <w:szCs w:val="20"/>
        </w:rPr>
      </w:pPr>
      <w:r w:rsidRPr="00ED1A1A">
        <w:rPr>
          <w:rFonts w:ascii="Verdana" w:eastAsia="Arial" w:hAnsi="Verdana" w:cs="Arial"/>
          <w:sz w:val="20"/>
          <w:szCs w:val="20"/>
        </w:rPr>
        <w:t>The Hospitality Supervisor</w:t>
      </w:r>
      <w:r>
        <w:rPr>
          <w:rFonts w:ascii="Verdana" w:eastAsia="Arial" w:hAnsi="Verdana" w:cs="Arial"/>
          <w:sz w:val="20"/>
          <w:szCs w:val="20"/>
        </w:rPr>
        <w:t xml:space="preserve"> </w:t>
      </w:r>
      <w:r w:rsidRPr="00ED1A1A">
        <w:rPr>
          <w:rFonts w:ascii="Verdana" w:eastAsia="Arial" w:hAnsi="Verdana" w:cs="Arial"/>
          <w:sz w:val="20"/>
          <w:szCs w:val="20"/>
        </w:rPr>
        <w:t xml:space="preserve">- Catering is directly responsible for creating unique dining experiences by actively supervising and participating in execution of catered functions. Working closely with culinary and operations staff, they are responsible for ensuring that events are executed smoothly and in accordance with client specifications. </w:t>
      </w:r>
      <w:r w:rsidR="00480A57">
        <w:rPr>
          <w:rFonts w:ascii="Verdana" w:eastAsia="Arial" w:hAnsi="Verdana" w:cs="Arial"/>
          <w:sz w:val="20"/>
          <w:szCs w:val="20"/>
        </w:rPr>
        <w:t>They</w:t>
      </w:r>
      <w:r w:rsidRPr="00ED1A1A">
        <w:rPr>
          <w:rFonts w:ascii="Verdana" w:eastAsia="Arial" w:hAnsi="Verdana" w:cs="Arial"/>
          <w:sz w:val="20"/>
          <w:szCs w:val="20"/>
        </w:rPr>
        <w:t xml:space="preserve"> will work with </w:t>
      </w:r>
      <w:r w:rsidR="00655099">
        <w:rPr>
          <w:rFonts w:ascii="Verdana" w:eastAsia="Arial" w:hAnsi="Verdana" w:cs="Arial"/>
          <w:sz w:val="20"/>
          <w:szCs w:val="20"/>
        </w:rPr>
        <w:t xml:space="preserve">the </w:t>
      </w:r>
      <w:r w:rsidRPr="00ED1A1A">
        <w:rPr>
          <w:rFonts w:ascii="Verdana" w:eastAsia="Arial" w:hAnsi="Verdana" w:cs="Arial"/>
          <w:sz w:val="20"/>
          <w:szCs w:val="20"/>
        </w:rPr>
        <w:t xml:space="preserve">Catering Director to ensure </w:t>
      </w:r>
      <w:r w:rsidR="004844A7">
        <w:rPr>
          <w:rFonts w:ascii="Verdana" w:eastAsia="Arial" w:hAnsi="Verdana" w:cs="Arial"/>
          <w:sz w:val="20"/>
          <w:szCs w:val="20"/>
        </w:rPr>
        <w:t>Sodexo Live!</w:t>
      </w:r>
      <w:r w:rsidRPr="00ED1A1A">
        <w:rPr>
          <w:rFonts w:ascii="Verdana" w:eastAsia="Arial" w:hAnsi="Verdana" w:cs="Arial"/>
          <w:sz w:val="20"/>
          <w:szCs w:val="20"/>
        </w:rPr>
        <w:t>’s overall standards for accuracy, efficiency, quality and financial performance are met.</w:t>
      </w:r>
    </w:p>
    <w:p w14:paraId="6DBB77BF" w14:textId="347A75CB" w:rsidR="00325422" w:rsidRPr="00BD0EEA" w:rsidRDefault="00325422" w:rsidP="00C72F33">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6F027A1" w14:textId="5A8E12C9" w:rsidR="00ED1A1A" w:rsidRPr="00ED1A1A" w:rsidRDefault="00ED1A1A" w:rsidP="00C72F33">
      <w:pPr>
        <w:pStyle w:val="NormalWeb"/>
        <w:numPr>
          <w:ilvl w:val="0"/>
          <w:numId w:val="2"/>
        </w:numPr>
        <w:ind w:left="720" w:hanging="360"/>
        <w:jc w:val="both"/>
        <w:rPr>
          <w:rFonts w:ascii="Verdana" w:eastAsiaTheme="minorHAnsi" w:hAnsi="Verdana" w:cstheme="minorBidi"/>
          <w:sz w:val="20"/>
          <w:szCs w:val="20"/>
          <w:lang w:val="en-GB"/>
        </w:rPr>
      </w:pPr>
      <w:r w:rsidRPr="00ED1A1A">
        <w:rPr>
          <w:rFonts w:ascii="Verdana" w:eastAsiaTheme="minorHAnsi" w:hAnsi="Verdana" w:cstheme="minorBidi"/>
          <w:sz w:val="20"/>
          <w:szCs w:val="20"/>
          <w:lang w:val="en-GB"/>
        </w:rPr>
        <w:t xml:space="preserve">Maximize </w:t>
      </w:r>
      <w:r w:rsidR="004844A7">
        <w:rPr>
          <w:rFonts w:ascii="Verdana" w:eastAsiaTheme="minorHAnsi" w:hAnsi="Verdana" w:cstheme="minorBidi"/>
          <w:sz w:val="20"/>
          <w:szCs w:val="20"/>
          <w:lang w:val="en-GB"/>
        </w:rPr>
        <w:t>Sodexo Live!</w:t>
      </w:r>
      <w:r w:rsidRPr="00ED1A1A">
        <w:rPr>
          <w:rFonts w:ascii="Verdana" w:eastAsiaTheme="minorHAnsi" w:hAnsi="Verdana" w:cstheme="minorBidi"/>
          <w:sz w:val="20"/>
          <w:szCs w:val="20"/>
          <w:lang w:val="en-GB"/>
        </w:rPr>
        <w:t>’s revenue and operational excellence through implementation and oversight of systems and policies related to catering events.</w:t>
      </w:r>
    </w:p>
    <w:p w14:paraId="43FCA8C4" w14:textId="77777777" w:rsidR="00ED1A1A" w:rsidRPr="00ED1A1A" w:rsidRDefault="00ED1A1A" w:rsidP="00C72F33">
      <w:pPr>
        <w:pStyle w:val="NormalWeb"/>
        <w:numPr>
          <w:ilvl w:val="0"/>
          <w:numId w:val="2"/>
        </w:numPr>
        <w:ind w:left="720" w:hanging="360"/>
        <w:jc w:val="both"/>
        <w:rPr>
          <w:rFonts w:ascii="Verdana" w:eastAsiaTheme="minorHAnsi" w:hAnsi="Verdana" w:cstheme="minorBidi"/>
          <w:sz w:val="20"/>
          <w:szCs w:val="20"/>
          <w:lang w:val="en-GB"/>
        </w:rPr>
      </w:pPr>
      <w:r w:rsidRPr="00ED1A1A">
        <w:rPr>
          <w:rFonts w:ascii="Verdana" w:eastAsiaTheme="minorHAnsi" w:hAnsi="Verdana" w:cstheme="minorBidi"/>
          <w:sz w:val="20"/>
          <w:szCs w:val="20"/>
          <w:lang w:val="en-GB"/>
        </w:rPr>
        <w:t>Contributes to the efficient operation of business; ensures all aspects of catering operations and events are completed in an efficient and effective manner.</w:t>
      </w:r>
    </w:p>
    <w:p w14:paraId="4EE35187" w14:textId="449B4D2A" w:rsidR="00ED1A1A" w:rsidRPr="00ED1A1A" w:rsidRDefault="00ED1A1A" w:rsidP="00C72F33">
      <w:pPr>
        <w:pStyle w:val="NormalWeb"/>
        <w:numPr>
          <w:ilvl w:val="0"/>
          <w:numId w:val="2"/>
        </w:numPr>
        <w:ind w:left="720" w:hanging="360"/>
        <w:jc w:val="both"/>
        <w:rPr>
          <w:rFonts w:ascii="Verdana" w:eastAsiaTheme="minorHAnsi" w:hAnsi="Verdana" w:cstheme="minorBidi"/>
          <w:sz w:val="20"/>
          <w:szCs w:val="20"/>
          <w:lang w:val="en-GB"/>
        </w:rPr>
      </w:pPr>
      <w:r w:rsidRPr="00ED1A1A">
        <w:rPr>
          <w:rFonts w:ascii="Verdana" w:eastAsiaTheme="minorHAnsi" w:hAnsi="Verdana" w:cstheme="minorBidi"/>
          <w:sz w:val="20"/>
          <w:szCs w:val="20"/>
          <w:lang w:val="en-GB"/>
        </w:rPr>
        <w:t xml:space="preserve">Contribute to goal of making </w:t>
      </w:r>
      <w:r w:rsidR="004844A7">
        <w:rPr>
          <w:rFonts w:ascii="Verdana" w:eastAsiaTheme="minorHAnsi" w:hAnsi="Verdana" w:cstheme="minorBidi"/>
          <w:sz w:val="20"/>
          <w:szCs w:val="20"/>
          <w:lang w:val="en-GB"/>
        </w:rPr>
        <w:t>Sodexo Live!</w:t>
      </w:r>
      <w:r w:rsidRPr="00ED1A1A">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172D59D7" w:rsidR="00325422" w:rsidRDefault="00325422" w:rsidP="00C72F33">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3B27E1A" w14:textId="77777777"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High school diploma or equivalent required.</w:t>
      </w:r>
    </w:p>
    <w:p w14:paraId="619C7C11" w14:textId="2B37A3F3"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One year related experience required: Catering and/or Banquet Operations, Restaurant Management or Institutional Food Service</w:t>
      </w:r>
      <w:r w:rsidR="00825BA7">
        <w:rPr>
          <w:rFonts w:ascii="Verdana" w:hAnsi="Verdana"/>
          <w:sz w:val="20"/>
          <w:szCs w:val="20"/>
        </w:rPr>
        <w:t>.</w:t>
      </w:r>
    </w:p>
    <w:p w14:paraId="4B508319" w14:textId="77777777"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Prior supervisory experience in food service.</w:t>
      </w:r>
    </w:p>
    <w:p w14:paraId="6AC237A3" w14:textId="77777777"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Must possess strong general knowledge of food and beverage operations procedures, controls, and administration as well as awareness and ability to perform all catering-related positions.</w:t>
      </w:r>
    </w:p>
    <w:p w14:paraId="37DD5516" w14:textId="10997B32"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Functional knowledge of Microsoft Office programs</w:t>
      </w:r>
      <w:r w:rsidR="00825BA7">
        <w:rPr>
          <w:rFonts w:ascii="Verdana" w:hAnsi="Verdana"/>
          <w:sz w:val="20"/>
          <w:szCs w:val="20"/>
        </w:rPr>
        <w:t>.</w:t>
      </w:r>
    </w:p>
    <w:p w14:paraId="411603E9" w14:textId="77777777"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Keen ability to promote and participate in a team environment.</w:t>
      </w:r>
    </w:p>
    <w:p w14:paraId="04A0D019" w14:textId="4FDEC2DD" w:rsid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lastRenderedPageBreak/>
        <w:t>Successful candidate must be willing to work a variety of shifts and be available as business demands require.</w:t>
      </w:r>
    </w:p>
    <w:p w14:paraId="78FAC6CC" w14:textId="5F218E7A"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Proven ability to work effectively with all levels of staff and management; Ability to promote and participate in team environment concepts</w:t>
      </w:r>
      <w:r w:rsidR="00825BA7">
        <w:rPr>
          <w:rFonts w:ascii="Verdana" w:hAnsi="Verdana"/>
          <w:sz w:val="20"/>
          <w:szCs w:val="20"/>
        </w:rPr>
        <w:t>.</w:t>
      </w:r>
    </w:p>
    <w:p w14:paraId="47A9887B" w14:textId="1A6759A7"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Self-starter who can work independently and on several tasks/projects simultaneously, and who can contribute to functional areas of the business</w:t>
      </w:r>
      <w:r w:rsidR="005F3384">
        <w:rPr>
          <w:rFonts w:ascii="Verdana" w:hAnsi="Verdana"/>
          <w:sz w:val="20"/>
          <w:szCs w:val="20"/>
        </w:rPr>
        <w:t>.</w:t>
      </w:r>
    </w:p>
    <w:p w14:paraId="4DE5A0A3" w14:textId="77777777"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Ability to communicate effectively both orally and in writing.</w:t>
      </w:r>
    </w:p>
    <w:p w14:paraId="7D5071C4" w14:textId="77777777" w:rsidR="00ED1A1A" w:rsidRPr="00ED1A1A" w:rsidRDefault="00ED1A1A" w:rsidP="00C72F33">
      <w:pPr>
        <w:pStyle w:val="NormalWeb"/>
        <w:numPr>
          <w:ilvl w:val="0"/>
          <w:numId w:val="3"/>
        </w:numPr>
        <w:ind w:left="720" w:hanging="360"/>
        <w:jc w:val="both"/>
        <w:rPr>
          <w:rFonts w:ascii="Verdana" w:hAnsi="Verdana"/>
          <w:sz w:val="20"/>
          <w:szCs w:val="20"/>
        </w:rPr>
      </w:pPr>
      <w:r w:rsidRPr="00ED1A1A">
        <w:rPr>
          <w:rFonts w:ascii="Verdana" w:hAnsi="Verdana"/>
          <w:sz w:val="20"/>
          <w:szCs w:val="20"/>
        </w:rPr>
        <w:t>Initiative in identifying and resolving problems timely and effectively.</w:t>
      </w:r>
    </w:p>
    <w:p w14:paraId="5DCD9343" w14:textId="01B15A0D" w:rsidR="00200312" w:rsidRPr="00BD0EEA" w:rsidRDefault="00200312" w:rsidP="00C72F33">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C72F33">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C72F33">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4AC3C2B5" w14:textId="77777777" w:rsidR="004330CB" w:rsidRPr="0057255B" w:rsidRDefault="004330CB" w:rsidP="00C72F33">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53116EA6" w14:textId="77777777" w:rsidR="004330CB" w:rsidRPr="0057255B" w:rsidRDefault="004330CB" w:rsidP="00C72F33">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1E3DFA9B" w:rsidR="006A05CE" w:rsidRDefault="006A05CE" w:rsidP="00C72F33">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191E9" w14:textId="77777777" w:rsidR="00AD0067" w:rsidRDefault="00AD0067" w:rsidP="00834D22">
      <w:pPr>
        <w:spacing w:before="0" w:after="0"/>
      </w:pPr>
      <w:r>
        <w:separator/>
      </w:r>
    </w:p>
  </w:endnote>
  <w:endnote w:type="continuationSeparator" w:id="0">
    <w:p w14:paraId="72ED98F6" w14:textId="77777777" w:rsidR="00AD0067" w:rsidRDefault="00AD0067"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71545" w14:textId="77777777" w:rsidR="00AD0067" w:rsidRDefault="00AD0067" w:rsidP="00834D22">
      <w:pPr>
        <w:spacing w:before="0" w:after="0"/>
      </w:pPr>
      <w:r>
        <w:separator/>
      </w:r>
    </w:p>
  </w:footnote>
  <w:footnote w:type="continuationSeparator" w:id="0">
    <w:p w14:paraId="406D2ED3" w14:textId="77777777" w:rsidR="00AD0067" w:rsidRDefault="00AD0067"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35815"/>
    <w:multiLevelType w:val="multilevel"/>
    <w:tmpl w:val="BA0C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200551"/>
    <w:multiLevelType w:val="hybridMultilevel"/>
    <w:tmpl w:val="2FB4644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571877"/>
    <w:multiLevelType w:val="hybridMultilevel"/>
    <w:tmpl w:val="63FA022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6075731">
    <w:abstractNumId w:val="2"/>
  </w:num>
  <w:num w:numId="2" w16cid:durableId="1378697701">
    <w:abstractNumId w:val="1"/>
  </w:num>
  <w:num w:numId="3" w16cid:durableId="1900827576">
    <w:abstractNumId w:val="3"/>
  </w:num>
  <w:num w:numId="4" w16cid:durableId="165776293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200312"/>
    <w:rsid w:val="00325422"/>
    <w:rsid w:val="003803FC"/>
    <w:rsid w:val="00395542"/>
    <w:rsid w:val="004330CB"/>
    <w:rsid w:val="00480A57"/>
    <w:rsid w:val="004844A7"/>
    <w:rsid w:val="00501D20"/>
    <w:rsid w:val="00526238"/>
    <w:rsid w:val="00576B42"/>
    <w:rsid w:val="005B6F74"/>
    <w:rsid w:val="005F3384"/>
    <w:rsid w:val="00634A1B"/>
    <w:rsid w:val="00637114"/>
    <w:rsid w:val="00655099"/>
    <w:rsid w:val="006652D3"/>
    <w:rsid w:val="006A05CE"/>
    <w:rsid w:val="006C0B57"/>
    <w:rsid w:val="00705B16"/>
    <w:rsid w:val="00717DA9"/>
    <w:rsid w:val="007358C5"/>
    <w:rsid w:val="0074683E"/>
    <w:rsid w:val="007A7B71"/>
    <w:rsid w:val="007B691D"/>
    <w:rsid w:val="00825BA7"/>
    <w:rsid w:val="00834D22"/>
    <w:rsid w:val="00845A68"/>
    <w:rsid w:val="0086033F"/>
    <w:rsid w:val="0098223C"/>
    <w:rsid w:val="00A215EC"/>
    <w:rsid w:val="00AA783E"/>
    <w:rsid w:val="00AD0067"/>
    <w:rsid w:val="00B3445D"/>
    <w:rsid w:val="00B45944"/>
    <w:rsid w:val="00B96343"/>
    <w:rsid w:val="00BA49DB"/>
    <w:rsid w:val="00BE20ED"/>
    <w:rsid w:val="00C72F33"/>
    <w:rsid w:val="00DF4667"/>
    <w:rsid w:val="00DF5B59"/>
    <w:rsid w:val="00E17C95"/>
    <w:rsid w:val="00E321C1"/>
    <w:rsid w:val="00ED1A1A"/>
    <w:rsid w:val="00F17959"/>
    <w:rsid w:val="00F73206"/>
    <w:rsid w:val="00FC47B5"/>
    <w:rsid w:val="00FD7A13"/>
    <w:rsid w:val="00FE1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321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2023-03-14T21:54:00Z</dcterms:created>
  <dcterms:modified xsi:type="dcterms:W3CDTF">2023-08-08T21:03:00Z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