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183D5E85"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F34FBB" w:rsidRPr="00F34FBB">
        <w:rPr>
          <w:rFonts w:ascii="Verdana" w:hAnsi="Verdana"/>
          <w:b/>
          <w:bCs/>
          <w:sz w:val="20"/>
          <w:szCs w:val="20"/>
        </w:rPr>
        <w:t>ID Checker</w:t>
      </w:r>
    </w:p>
    <w:p w14:paraId="4A59E0D9" w14:textId="77777777" w:rsidR="0037628C" w:rsidRPr="0037628C" w:rsidRDefault="0037628C" w:rsidP="003752E5">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37628C">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7513CB7B" w14:textId="77777777" w:rsidR="0037628C" w:rsidRPr="0037628C" w:rsidRDefault="0037628C" w:rsidP="003752E5">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37628C">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1372280B" w14:textId="77777777" w:rsidR="0037628C" w:rsidRPr="0037628C" w:rsidRDefault="0037628C" w:rsidP="003752E5">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37628C">
        <w:rPr>
          <w:rFonts w:ascii="Verdana" w:eastAsia="Times New Roman" w:hAnsi="Verdana" w:cs="Times New Roman"/>
          <w:sz w:val="20"/>
          <w:szCs w:val="20"/>
          <w:lang w:val="en-US"/>
        </w:rPr>
        <w:t>2022 Forbes Best Employer for Diversity</w:t>
      </w:r>
    </w:p>
    <w:p w14:paraId="1D76F94D" w14:textId="77777777" w:rsidR="0037628C" w:rsidRPr="0037628C" w:rsidRDefault="0037628C" w:rsidP="003752E5">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37628C">
        <w:rPr>
          <w:rFonts w:ascii="Verdana" w:eastAsia="Times New Roman" w:hAnsi="Verdana" w:cs="Times New Roman"/>
          <w:sz w:val="20"/>
          <w:szCs w:val="20"/>
          <w:lang w:val="en-US"/>
        </w:rPr>
        <w:t>2022 Front Office Sports Best Employers in Sports</w:t>
      </w:r>
    </w:p>
    <w:p w14:paraId="7846C780" w14:textId="77777777" w:rsidR="0037628C" w:rsidRPr="0037628C" w:rsidRDefault="0037628C" w:rsidP="003752E5">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37628C">
        <w:rPr>
          <w:rFonts w:ascii="Verdana" w:eastAsia="Times New Roman" w:hAnsi="Verdana" w:cs="Times New Roman"/>
          <w:sz w:val="20"/>
          <w:szCs w:val="20"/>
          <w:lang w:val="en-US"/>
        </w:rPr>
        <w:t>2022 Disability Equality Index (DEI) Perfect Score</w:t>
      </w:r>
    </w:p>
    <w:p w14:paraId="4B12DC23" w14:textId="59281EE7" w:rsidR="00325422" w:rsidRPr="00BD0EEA" w:rsidRDefault="00325422" w:rsidP="003752E5">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 a</w:t>
      </w:r>
      <w:r w:rsidR="00394961">
        <w:rPr>
          <w:rFonts w:ascii="Verdana" w:hAnsi="Verdana"/>
          <w:sz w:val="20"/>
          <w:szCs w:val="20"/>
        </w:rPr>
        <w:t xml:space="preserve">n </w:t>
      </w:r>
      <w:r w:rsidR="00F34FBB" w:rsidRPr="00F34FBB">
        <w:rPr>
          <w:rFonts w:ascii="Verdana" w:hAnsi="Verdana"/>
          <w:b/>
          <w:bCs/>
          <w:sz w:val="20"/>
          <w:szCs w:val="20"/>
        </w:rPr>
        <w:t xml:space="preserve">ID Checker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3752E5">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3752E5">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2188F9E8" w14:textId="765E537A" w:rsidR="00F34FBB" w:rsidRPr="00F34FBB" w:rsidRDefault="00F34FBB" w:rsidP="003752E5">
      <w:pPr>
        <w:pStyle w:val="NormalWeb"/>
        <w:jc w:val="both"/>
        <w:rPr>
          <w:rFonts w:ascii="Verdana" w:eastAsia="Arial" w:hAnsi="Verdana" w:cs="Arial"/>
          <w:sz w:val="20"/>
          <w:szCs w:val="20"/>
        </w:rPr>
      </w:pPr>
      <w:r w:rsidRPr="00F34FBB">
        <w:rPr>
          <w:rFonts w:ascii="Verdana" w:eastAsia="Arial" w:hAnsi="Verdana" w:cs="Arial"/>
          <w:sz w:val="20"/>
          <w:szCs w:val="20"/>
        </w:rPr>
        <w:t xml:space="preserve">The ID Checker position typically exists within </w:t>
      </w:r>
      <w:r>
        <w:rPr>
          <w:rFonts w:ascii="Verdana" w:eastAsia="Arial" w:hAnsi="Verdana" w:cs="Arial"/>
          <w:sz w:val="20"/>
          <w:szCs w:val="20"/>
        </w:rPr>
        <w:t>Sodexo Live!</w:t>
      </w:r>
      <w:r w:rsidRPr="00F34FBB">
        <w:rPr>
          <w:rFonts w:ascii="Verdana" w:eastAsia="Arial" w:hAnsi="Verdana" w:cs="Arial"/>
          <w:sz w:val="20"/>
          <w:szCs w:val="20"/>
        </w:rPr>
        <w:t xml:space="preserve"> venues that are geared toward entertainment, such as theaters and performing arts centers where control of crowd size, clientele and/or consumption may be necessary. They will serve as an informal security guard, with a primary focus on assisting in creating an orderly, safe and fun environment by ensuring that all patrons are over 18 years of age.</w:t>
      </w:r>
    </w:p>
    <w:p w14:paraId="5367B298" w14:textId="18EC0BCB" w:rsidR="00F34FBB" w:rsidRDefault="00F34FBB" w:rsidP="003752E5">
      <w:pPr>
        <w:pStyle w:val="NormalWeb"/>
        <w:jc w:val="both"/>
        <w:rPr>
          <w:rFonts w:ascii="Verdana" w:eastAsia="Arial" w:hAnsi="Verdana" w:cs="Arial"/>
          <w:sz w:val="20"/>
          <w:szCs w:val="20"/>
        </w:rPr>
      </w:pPr>
      <w:r w:rsidRPr="00F34FBB">
        <w:rPr>
          <w:rFonts w:ascii="Verdana" w:eastAsia="Arial" w:hAnsi="Verdana" w:cs="Arial"/>
          <w:sz w:val="20"/>
          <w:szCs w:val="20"/>
        </w:rPr>
        <w:t xml:space="preserve">The ID Checker will ensure the safety of all </w:t>
      </w:r>
      <w:r>
        <w:rPr>
          <w:rFonts w:ascii="Verdana" w:eastAsia="Arial" w:hAnsi="Verdana" w:cs="Arial"/>
          <w:sz w:val="20"/>
          <w:szCs w:val="20"/>
        </w:rPr>
        <w:t>Sodexo Live!</w:t>
      </w:r>
      <w:r w:rsidRPr="00F34FBB">
        <w:rPr>
          <w:rFonts w:ascii="Verdana" w:eastAsia="Arial" w:hAnsi="Verdana" w:cs="Arial"/>
          <w:sz w:val="20"/>
          <w:szCs w:val="20"/>
        </w:rPr>
        <w:t xml:space="preserve"> guests and physical assets by providing on-the- spot verification of driver’s licenses and ID cards in order to prevent ID fraud and to support compliance with state and Federal regulations. The ID Checker should be able to discern, at a glance, if a document is valid, altered or counterfeit.</w:t>
      </w:r>
    </w:p>
    <w:p w14:paraId="6DBB77BF" w14:textId="720C0D50" w:rsidR="00325422" w:rsidRPr="00BD0EEA" w:rsidRDefault="00325422" w:rsidP="003752E5">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51755CEE" w14:textId="77777777" w:rsidR="00F34FBB" w:rsidRPr="00F34FBB" w:rsidRDefault="00F34FBB" w:rsidP="003752E5">
      <w:pPr>
        <w:pStyle w:val="NormalWeb"/>
        <w:numPr>
          <w:ilvl w:val="0"/>
          <w:numId w:val="2"/>
        </w:numPr>
        <w:ind w:left="720" w:hanging="360"/>
        <w:jc w:val="both"/>
        <w:rPr>
          <w:rFonts w:ascii="Verdana" w:eastAsiaTheme="minorHAnsi" w:hAnsi="Verdana" w:cstheme="minorBidi"/>
          <w:sz w:val="20"/>
          <w:szCs w:val="20"/>
          <w:lang w:val="en-GB"/>
        </w:rPr>
      </w:pPr>
      <w:r w:rsidRPr="00F34FBB">
        <w:rPr>
          <w:rFonts w:ascii="Verdana" w:eastAsiaTheme="minorHAnsi" w:hAnsi="Verdana" w:cstheme="minorBidi"/>
          <w:sz w:val="20"/>
          <w:szCs w:val="20"/>
          <w:lang w:val="en-GB"/>
        </w:rPr>
        <w:t>Control access to areas that have age restrictions due to alcohol regulations.</w:t>
      </w:r>
    </w:p>
    <w:p w14:paraId="6E55E0A6" w14:textId="6D3D0650" w:rsidR="00F34FBB" w:rsidRPr="00F34FBB" w:rsidRDefault="00F34FBB" w:rsidP="003752E5">
      <w:pPr>
        <w:pStyle w:val="NormalWeb"/>
        <w:numPr>
          <w:ilvl w:val="0"/>
          <w:numId w:val="2"/>
        </w:numPr>
        <w:ind w:left="720" w:hanging="360"/>
        <w:jc w:val="both"/>
        <w:rPr>
          <w:rFonts w:ascii="Verdana" w:eastAsiaTheme="minorHAnsi" w:hAnsi="Verdana" w:cstheme="minorBidi"/>
          <w:sz w:val="20"/>
          <w:szCs w:val="20"/>
          <w:lang w:val="en-GB"/>
        </w:rPr>
      </w:pPr>
      <w:r w:rsidRPr="00F34FBB">
        <w:rPr>
          <w:rFonts w:ascii="Verdana" w:eastAsiaTheme="minorHAnsi" w:hAnsi="Verdana" w:cstheme="minorBidi"/>
          <w:sz w:val="20"/>
          <w:szCs w:val="20"/>
          <w:lang w:val="en-GB"/>
        </w:rPr>
        <w:t xml:space="preserve">Verify that customers are of legal drinking age by having them present appropriate identification and by following </w:t>
      </w:r>
      <w:r>
        <w:rPr>
          <w:rFonts w:ascii="Verdana" w:eastAsiaTheme="minorHAnsi" w:hAnsi="Verdana" w:cstheme="minorBidi"/>
          <w:sz w:val="20"/>
          <w:szCs w:val="20"/>
          <w:lang w:val="en-GB"/>
        </w:rPr>
        <w:t>Sodexo Live!</w:t>
      </w:r>
      <w:r w:rsidRPr="00F34FBB">
        <w:rPr>
          <w:rFonts w:ascii="Verdana" w:eastAsiaTheme="minorHAnsi" w:hAnsi="Verdana" w:cstheme="minorBidi"/>
          <w:sz w:val="20"/>
          <w:szCs w:val="20"/>
          <w:lang w:val="en-GB"/>
        </w:rPr>
        <w:t xml:space="preserve"> standards and policies when confirming age of customers.</w:t>
      </w:r>
    </w:p>
    <w:p w14:paraId="6F983B09" w14:textId="77777777" w:rsidR="00F34FBB" w:rsidRPr="00F34FBB" w:rsidRDefault="00F34FBB" w:rsidP="003752E5">
      <w:pPr>
        <w:pStyle w:val="NormalWeb"/>
        <w:numPr>
          <w:ilvl w:val="0"/>
          <w:numId w:val="2"/>
        </w:numPr>
        <w:ind w:left="720" w:hanging="360"/>
        <w:jc w:val="both"/>
        <w:rPr>
          <w:rFonts w:ascii="Verdana" w:eastAsiaTheme="minorHAnsi" w:hAnsi="Verdana" w:cstheme="minorBidi"/>
          <w:sz w:val="20"/>
          <w:szCs w:val="20"/>
          <w:lang w:val="en-GB"/>
        </w:rPr>
      </w:pPr>
      <w:r w:rsidRPr="00F34FBB">
        <w:rPr>
          <w:rFonts w:ascii="Verdana" w:eastAsiaTheme="minorHAnsi" w:hAnsi="Verdana" w:cstheme="minorBidi"/>
          <w:sz w:val="20"/>
          <w:szCs w:val="20"/>
          <w:lang w:val="en-GB"/>
        </w:rPr>
        <w:t>Contribute to goal of 100% customer satisfaction through personal commitment to internal and external customer service.</w:t>
      </w:r>
    </w:p>
    <w:p w14:paraId="246384D9" w14:textId="6F7B9AEF" w:rsidR="00325422" w:rsidRDefault="00325422" w:rsidP="003752E5">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6B0223B6" w14:textId="77777777" w:rsidR="00F34FBB" w:rsidRPr="00F34FBB" w:rsidRDefault="00F34FBB" w:rsidP="003752E5">
      <w:pPr>
        <w:pStyle w:val="NormalWeb"/>
        <w:numPr>
          <w:ilvl w:val="0"/>
          <w:numId w:val="3"/>
        </w:numPr>
        <w:ind w:left="720" w:hanging="360"/>
        <w:jc w:val="both"/>
        <w:rPr>
          <w:rFonts w:ascii="Verdana" w:hAnsi="Verdana"/>
          <w:sz w:val="20"/>
          <w:szCs w:val="20"/>
        </w:rPr>
      </w:pPr>
      <w:r w:rsidRPr="00F34FBB">
        <w:rPr>
          <w:rFonts w:ascii="Verdana" w:hAnsi="Verdana"/>
          <w:sz w:val="20"/>
          <w:szCs w:val="20"/>
        </w:rPr>
        <w:t>High school diploma or equivalent.</w:t>
      </w:r>
    </w:p>
    <w:p w14:paraId="4C20ED6F" w14:textId="77777777" w:rsidR="00F34FBB" w:rsidRPr="00F34FBB" w:rsidRDefault="00F34FBB" w:rsidP="003752E5">
      <w:pPr>
        <w:pStyle w:val="NormalWeb"/>
        <w:numPr>
          <w:ilvl w:val="0"/>
          <w:numId w:val="3"/>
        </w:numPr>
        <w:ind w:left="720" w:hanging="360"/>
        <w:jc w:val="both"/>
        <w:rPr>
          <w:rFonts w:ascii="Verdana" w:hAnsi="Verdana"/>
          <w:sz w:val="20"/>
          <w:szCs w:val="20"/>
        </w:rPr>
      </w:pPr>
      <w:r w:rsidRPr="00F34FBB">
        <w:rPr>
          <w:rFonts w:ascii="Verdana" w:hAnsi="Verdana"/>
          <w:sz w:val="20"/>
          <w:szCs w:val="20"/>
        </w:rPr>
        <w:t>Previous work experience in a customer service centric work environment.</w:t>
      </w:r>
    </w:p>
    <w:p w14:paraId="26419FF4" w14:textId="77777777" w:rsidR="00F34FBB" w:rsidRPr="00F34FBB" w:rsidRDefault="00F34FBB" w:rsidP="003752E5">
      <w:pPr>
        <w:pStyle w:val="NormalWeb"/>
        <w:numPr>
          <w:ilvl w:val="0"/>
          <w:numId w:val="3"/>
        </w:numPr>
        <w:ind w:left="720" w:hanging="360"/>
        <w:jc w:val="both"/>
        <w:rPr>
          <w:rFonts w:ascii="Verdana" w:hAnsi="Verdana"/>
          <w:sz w:val="20"/>
          <w:szCs w:val="20"/>
        </w:rPr>
      </w:pPr>
      <w:r w:rsidRPr="00F34FBB">
        <w:rPr>
          <w:rFonts w:ascii="Verdana" w:hAnsi="Verdana"/>
          <w:sz w:val="20"/>
          <w:szCs w:val="20"/>
        </w:rPr>
        <w:t>Ability to apply a high level of accuracy and attention to detail to all tasks.</w:t>
      </w:r>
    </w:p>
    <w:p w14:paraId="3EA22B4F" w14:textId="77777777" w:rsidR="00F34FBB" w:rsidRPr="00F34FBB" w:rsidRDefault="00F34FBB" w:rsidP="003752E5">
      <w:pPr>
        <w:pStyle w:val="NormalWeb"/>
        <w:numPr>
          <w:ilvl w:val="0"/>
          <w:numId w:val="3"/>
        </w:numPr>
        <w:ind w:left="720" w:hanging="360"/>
        <w:jc w:val="both"/>
        <w:rPr>
          <w:rFonts w:ascii="Verdana" w:hAnsi="Verdana"/>
          <w:sz w:val="20"/>
          <w:szCs w:val="20"/>
        </w:rPr>
      </w:pPr>
      <w:r w:rsidRPr="00F34FBB">
        <w:rPr>
          <w:rFonts w:ascii="Verdana" w:hAnsi="Verdana"/>
          <w:sz w:val="20"/>
          <w:szCs w:val="20"/>
        </w:rPr>
        <w:t>Ability to prioritize multiple tasks in a fast-paced environment.</w:t>
      </w:r>
    </w:p>
    <w:p w14:paraId="6E643D1A" w14:textId="77777777" w:rsidR="00F34FBB" w:rsidRPr="00F34FBB" w:rsidRDefault="00F34FBB" w:rsidP="003752E5">
      <w:pPr>
        <w:pStyle w:val="NormalWeb"/>
        <w:numPr>
          <w:ilvl w:val="0"/>
          <w:numId w:val="3"/>
        </w:numPr>
        <w:ind w:left="720" w:hanging="360"/>
        <w:jc w:val="both"/>
        <w:rPr>
          <w:rFonts w:ascii="Verdana" w:hAnsi="Verdana"/>
          <w:sz w:val="20"/>
          <w:szCs w:val="20"/>
        </w:rPr>
      </w:pPr>
      <w:r w:rsidRPr="00F34FBB">
        <w:rPr>
          <w:rFonts w:ascii="Verdana" w:hAnsi="Verdana"/>
          <w:sz w:val="20"/>
          <w:szCs w:val="20"/>
        </w:rPr>
        <w:lastRenderedPageBreak/>
        <w:t>Demonstrated ability to understand and effectively implement written and verbal instructions.</w:t>
      </w:r>
    </w:p>
    <w:p w14:paraId="239C2120" w14:textId="77777777" w:rsidR="00F34FBB" w:rsidRPr="00F34FBB" w:rsidRDefault="00F34FBB" w:rsidP="003752E5">
      <w:pPr>
        <w:pStyle w:val="NormalWeb"/>
        <w:numPr>
          <w:ilvl w:val="0"/>
          <w:numId w:val="3"/>
        </w:numPr>
        <w:ind w:left="720" w:hanging="360"/>
        <w:jc w:val="both"/>
        <w:rPr>
          <w:rFonts w:ascii="Verdana" w:hAnsi="Verdana"/>
          <w:sz w:val="20"/>
          <w:szCs w:val="20"/>
        </w:rPr>
      </w:pPr>
      <w:r w:rsidRPr="00F34FBB">
        <w:rPr>
          <w:rFonts w:ascii="Verdana" w:hAnsi="Verdana"/>
          <w:sz w:val="20"/>
          <w:szCs w:val="20"/>
        </w:rPr>
        <w:t>Strong team orientation and ability to work with a variety of departments to accomplish assigned tasks.</w:t>
      </w:r>
    </w:p>
    <w:p w14:paraId="37AF876A" w14:textId="77777777" w:rsidR="00F34FBB" w:rsidRPr="00F34FBB" w:rsidRDefault="00F34FBB" w:rsidP="003752E5">
      <w:pPr>
        <w:pStyle w:val="NormalWeb"/>
        <w:numPr>
          <w:ilvl w:val="0"/>
          <w:numId w:val="3"/>
        </w:numPr>
        <w:ind w:left="720" w:hanging="360"/>
        <w:jc w:val="both"/>
        <w:rPr>
          <w:rFonts w:ascii="Verdana" w:hAnsi="Verdana"/>
          <w:sz w:val="20"/>
          <w:szCs w:val="20"/>
        </w:rPr>
      </w:pPr>
      <w:r w:rsidRPr="00F34FBB">
        <w:rPr>
          <w:rFonts w:ascii="Verdana" w:hAnsi="Verdana"/>
          <w:sz w:val="20"/>
          <w:szCs w:val="20"/>
        </w:rPr>
        <w:t>Must be able to speak, read, write and understand the primary language(s) used by supervisors and co-workers.</w:t>
      </w:r>
    </w:p>
    <w:p w14:paraId="7B905DD8" w14:textId="77777777" w:rsidR="00F34FBB" w:rsidRDefault="00F34FBB" w:rsidP="003752E5">
      <w:pPr>
        <w:pStyle w:val="NormalWeb"/>
        <w:numPr>
          <w:ilvl w:val="0"/>
          <w:numId w:val="3"/>
        </w:numPr>
        <w:ind w:left="720" w:hanging="360"/>
        <w:jc w:val="both"/>
        <w:rPr>
          <w:rFonts w:ascii="Verdana" w:hAnsi="Verdana"/>
          <w:sz w:val="20"/>
          <w:szCs w:val="20"/>
        </w:rPr>
      </w:pPr>
      <w:r w:rsidRPr="00F34FBB">
        <w:rPr>
          <w:rFonts w:ascii="Verdana" w:hAnsi="Verdana"/>
          <w:sz w:val="20"/>
          <w:szCs w:val="20"/>
        </w:rPr>
        <w:t xml:space="preserve">Scheduling flexibility to meet operational needs. </w:t>
      </w:r>
    </w:p>
    <w:p w14:paraId="5DCD9343" w14:textId="71F26818" w:rsidR="00200312" w:rsidRPr="00BD0EEA" w:rsidRDefault="00200312" w:rsidP="003752E5">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3752E5">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3752E5">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1ABFF9B0" w14:textId="77777777" w:rsidR="00776704" w:rsidRPr="0057255B" w:rsidRDefault="00776704" w:rsidP="003752E5">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51DA9467" w14:textId="77777777" w:rsidR="00776704" w:rsidRPr="0057255B" w:rsidRDefault="00776704" w:rsidP="003752E5">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50D51CD5" w:rsidR="006A05CE" w:rsidRDefault="006A05CE" w:rsidP="00776704">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FEE11" w14:textId="77777777" w:rsidR="0081561A" w:rsidRDefault="0081561A" w:rsidP="00834D22">
      <w:pPr>
        <w:spacing w:before="0" w:after="0"/>
      </w:pPr>
      <w:r>
        <w:separator/>
      </w:r>
    </w:p>
  </w:endnote>
  <w:endnote w:type="continuationSeparator" w:id="0">
    <w:p w14:paraId="34F62883" w14:textId="77777777" w:rsidR="0081561A" w:rsidRDefault="0081561A"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D3C50" w14:textId="77777777" w:rsidR="0081561A" w:rsidRDefault="0081561A" w:rsidP="00834D22">
      <w:pPr>
        <w:spacing w:before="0" w:after="0"/>
      </w:pPr>
      <w:r>
        <w:separator/>
      </w:r>
    </w:p>
  </w:footnote>
  <w:footnote w:type="continuationSeparator" w:id="0">
    <w:p w14:paraId="4C8C33F0" w14:textId="77777777" w:rsidR="0081561A" w:rsidRDefault="0081561A"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6426F"/>
    <w:multiLevelType w:val="hybridMultilevel"/>
    <w:tmpl w:val="C04CCED8"/>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6C3491"/>
    <w:multiLevelType w:val="hybridMultilevel"/>
    <w:tmpl w:val="A72261A2"/>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617634"/>
    <w:multiLevelType w:val="multilevel"/>
    <w:tmpl w:val="004E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5291277">
    <w:abstractNumId w:val="1"/>
  </w:num>
  <w:num w:numId="2" w16cid:durableId="1400325184">
    <w:abstractNumId w:val="0"/>
  </w:num>
  <w:num w:numId="3" w16cid:durableId="1278104920">
    <w:abstractNumId w:val="2"/>
  </w:num>
  <w:num w:numId="4" w16cid:durableId="159956138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87B6E"/>
    <w:rsid w:val="000E3C46"/>
    <w:rsid w:val="00196252"/>
    <w:rsid w:val="00200312"/>
    <w:rsid w:val="00317335"/>
    <w:rsid w:val="00325422"/>
    <w:rsid w:val="003752E5"/>
    <w:rsid w:val="0037628C"/>
    <w:rsid w:val="003803FC"/>
    <w:rsid w:val="00394961"/>
    <w:rsid w:val="00395542"/>
    <w:rsid w:val="00410C88"/>
    <w:rsid w:val="004844A7"/>
    <w:rsid w:val="00501D20"/>
    <w:rsid w:val="00526238"/>
    <w:rsid w:val="00576B42"/>
    <w:rsid w:val="005B6F74"/>
    <w:rsid w:val="00634A1B"/>
    <w:rsid w:val="00637114"/>
    <w:rsid w:val="006652D3"/>
    <w:rsid w:val="006A05CE"/>
    <w:rsid w:val="006C0B57"/>
    <w:rsid w:val="00705B16"/>
    <w:rsid w:val="00717DA9"/>
    <w:rsid w:val="007358C5"/>
    <w:rsid w:val="00776704"/>
    <w:rsid w:val="007B691D"/>
    <w:rsid w:val="0081561A"/>
    <w:rsid w:val="00834D22"/>
    <w:rsid w:val="0086033F"/>
    <w:rsid w:val="0086409B"/>
    <w:rsid w:val="00872254"/>
    <w:rsid w:val="00943E08"/>
    <w:rsid w:val="0098223C"/>
    <w:rsid w:val="009E3A34"/>
    <w:rsid w:val="00A215EC"/>
    <w:rsid w:val="00A36CA7"/>
    <w:rsid w:val="00AA783E"/>
    <w:rsid w:val="00B3445D"/>
    <w:rsid w:val="00B45944"/>
    <w:rsid w:val="00BA2723"/>
    <w:rsid w:val="00BE1B7F"/>
    <w:rsid w:val="00BE20ED"/>
    <w:rsid w:val="00D044FC"/>
    <w:rsid w:val="00DF4667"/>
    <w:rsid w:val="00DF5B59"/>
    <w:rsid w:val="00E17C95"/>
    <w:rsid w:val="00E321C1"/>
    <w:rsid w:val="00E61E7E"/>
    <w:rsid w:val="00ED1A1A"/>
    <w:rsid w:val="00F34FBB"/>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702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3.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526</Words>
  <Characters>3002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2023-03-14T22:13:00Z</dcterms:created>
  <dcterms:modified xsi:type="dcterms:W3CDTF">2023-08-08T21:08:00Z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