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E3FF" w14:textId="1438533A" w:rsidR="00D552DE" w:rsidRPr="0011570D" w:rsidRDefault="00D552DE" w:rsidP="00497D1C">
      <w:pPr>
        <w:shd w:val="clear" w:color="auto" w:fill="FFFFFF"/>
        <w:spacing w:before="300" w:after="150" w:line="240" w:lineRule="auto"/>
        <w:outlineLvl w:val="1"/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 xml:space="preserve">Military Leave </w:t>
      </w:r>
      <w:r w:rsidR="007C4351"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– Human Resources</w:t>
      </w:r>
    </w:p>
    <w:p w14:paraId="2C960649" w14:textId="77777777" w:rsidR="007C4351" w:rsidRPr="007C4351" w:rsidRDefault="007C4351" w:rsidP="007C4351">
      <w:pPr>
        <w:shd w:val="clear" w:color="auto" w:fill="FFFFFF"/>
        <w:spacing w:before="150" w:after="150" w:line="240" w:lineRule="auto"/>
        <w:outlineLvl w:val="5"/>
        <w:rPr>
          <w:rFonts w:ascii="SansaPro-SemiBold" w:eastAsia="Times New Roman" w:hAnsi="SansaPro-SemiBold" w:cs="Open Sans"/>
          <w:color w:val="2A295C"/>
          <w:kern w:val="0"/>
          <w:sz w:val="28"/>
          <w:szCs w:val="28"/>
          <w14:ligatures w14:val="none"/>
        </w:rPr>
      </w:pPr>
      <w:r w:rsidRPr="007C4351">
        <w:rPr>
          <w:rFonts w:ascii="Raleway-Regular" w:eastAsia="Times New Roman" w:hAnsi="Raleway-Regular" w:cs="Open Sans"/>
          <w:b/>
          <w:bCs/>
          <w:color w:val="FFFFFF"/>
          <w:kern w:val="0"/>
          <w:sz w:val="28"/>
          <w:szCs w:val="28"/>
          <w:shd w:val="clear" w:color="auto" w:fill="00008B"/>
          <w14:ligatures w14:val="none"/>
        </w:rPr>
        <w:t>HR - Escalation Steps (Assignment)</w:t>
      </w:r>
    </w:p>
    <w:p w14:paraId="127BE2B5" w14:textId="54C388BF" w:rsidR="007C4351" w:rsidRPr="009323A9" w:rsidRDefault="007C4351" w:rsidP="007C43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New LOA cases should be referred to </w:t>
      </w:r>
      <w:r w:rsidR="006778AF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your </w:t>
      </w:r>
      <w:r w:rsidR="009323A9"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manager </w:t>
      </w:r>
      <w:r w:rsidR="0048489D"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 Human Resources</w:t>
      </w:r>
      <w:r w:rsidR="009323A9"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, and New York Life</w:t>
      </w:r>
    </w:p>
    <w:p w14:paraId="35B506DB" w14:textId="24D9ED50" w:rsidR="007C4351" w:rsidRPr="009323A9" w:rsidRDefault="007C4351" w:rsidP="007C43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Existing LOA cases should be referred to </w:t>
      </w:r>
      <w:r w:rsidR="006778AF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your </w:t>
      </w:r>
      <w:r w:rsidR="009323A9"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manager or Human Resources, and New York Life</w:t>
      </w:r>
    </w:p>
    <w:p w14:paraId="6FA01B2C" w14:textId="5449F0B2" w:rsidR="007C4351" w:rsidRPr="007C4351" w:rsidRDefault="007C4351" w:rsidP="004848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Frontline LOA cases are handled by the manager </w:t>
      </w:r>
      <w:r w:rsidR="009323A9" w:rsidRPr="009323A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 New York Life</w:t>
      </w:r>
    </w:p>
    <w:p w14:paraId="456F2E41" w14:textId="2CE381A8" w:rsidR="000B77EA" w:rsidRDefault="000B77EA" w:rsidP="0011570D"/>
    <w:sectPr w:rsidR="000B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-Regular">
    <w:altName w:val="Raleway"/>
    <w:panose1 w:val="00000000000000000000"/>
    <w:charset w:val="00"/>
    <w:family w:val="roman"/>
    <w:notTrueType/>
    <w:pitch w:val="default"/>
  </w:font>
  <w:font w:name="Sansa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4EA"/>
    <w:multiLevelType w:val="multilevel"/>
    <w:tmpl w:val="487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808E3"/>
    <w:multiLevelType w:val="multilevel"/>
    <w:tmpl w:val="58A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90554"/>
    <w:multiLevelType w:val="multilevel"/>
    <w:tmpl w:val="08E8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D6F54"/>
    <w:multiLevelType w:val="multilevel"/>
    <w:tmpl w:val="58B0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17F31"/>
    <w:multiLevelType w:val="multilevel"/>
    <w:tmpl w:val="9030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05DFE"/>
    <w:multiLevelType w:val="multilevel"/>
    <w:tmpl w:val="3862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76331"/>
    <w:multiLevelType w:val="multilevel"/>
    <w:tmpl w:val="4DA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610011">
    <w:abstractNumId w:val="5"/>
  </w:num>
  <w:num w:numId="2" w16cid:durableId="1699039766">
    <w:abstractNumId w:val="4"/>
  </w:num>
  <w:num w:numId="3" w16cid:durableId="394277108">
    <w:abstractNumId w:val="6"/>
  </w:num>
  <w:num w:numId="4" w16cid:durableId="1417092621">
    <w:abstractNumId w:val="1"/>
  </w:num>
  <w:num w:numId="5" w16cid:durableId="1238903932">
    <w:abstractNumId w:val="0"/>
  </w:num>
  <w:num w:numId="6" w16cid:durableId="204876576">
    <w:abstractNumId w:val="3"/>
  </w:num>
  <w:num w:numId="7" w16cid:durableId="178102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E3"/>
    <w:rsid w:val="000B77EA"/>
    <w:rsid w:val="0011570D"/>
    <w:rsid w:val="002800CE"/>
    <w:rsid w:val="00296C1E"/>
    <w:rsid w:val="00342B7D"/>
    <w:rsid w:val="0039399E"/>
    <w:rsid w:val="0041136F"/>
    <w:rsid w:val="004447E3"/>
    <w:rsid w:val="00457115"/>
    <w:rsid w:val="0048489D"/>
    <w:rsid w:val="00497D1C"/>
    <w:rsid w:val="006778AF"/>
    <w:rsid w:val="00704878"/>
    <w:rsid w:val="007C4351"/>
    <w:rsid w:val="007F1D42"/>
    <w:rsid w:val="009323A9"/>
    <w:rsid w:val="00AD4172"/>
    <w:rsid w:val="00CD4585"/>
    <w:rsid w:val="00D552DE"/>
    <w:rsid w:val="00F16A48"/>
    <w:rsid w:val="00F33E22"/>
    <w:rsid w:val="00F4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449C"/>
  <w15:chartTrackingRefBased/>
  <w15:docId w15:val="{9F3EF744-4F38-4288-9B49-B75AA0C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8</cp:revision>
  <dcterms:created xsi:type="dcterms:W3CDTF">2023-11-25T23:54:00Z</dcterms:created>
  <dcterms:modified xsi:type="dcterms:W3CDTF">2023-12-15T17:23:00Z</dcterms:modified>
</cp:coreProperties>
</file>