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5D6F" w14:textId="60B6FA43" w:rsidR="00A456E2" w:rsidRPr="00F30C3A" w:rsidRDefault="00A456E2">
      <w:pPr>
        <w:rPr>
          <w:rFonts w:cstheme="minorHAnsi"/>
          <w:b/>
          <w:bCs/>
          <w:color w:val="0070C0"/>
          <w:sz w:val="32"/>
          <w:szCs w:val="32"/>
          <w:shd w:val="clear" w:color="auto" w:fill="FFFFFF"/>
        </w:rPr>
      </w:pPr>
      <w:r w:rsidRPr="00F30C3A">
        <w:rPr>
          <w:rFonts w:cstheme="minorHAnsi"/>
          <w:b/>
          <w:bCs/>
          <w:color w:val="0070C0"/>
          <w:sz w:val="32"/>
          <w:szCs w:val="32"/>
          <w:shd w:val="clear" w:color="auto" w:fill="FFFFFF"/>
        </w:rPr>
        <w:t>GENERAL UNEMPLOYMENT BENEFITS</w:t>
      </w:r>
    </w:p>
    <w:p w14:paraId="5707FFBE" w14:textId="4527A421" w:rsidR="000B77EA" w:rsidRDefault="001D1013"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Unemployment benefits vary by state. If you have a concern or question about your unemployment eligibility, contact your state unemployment office.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Find state unemployment information on the </w:t>
      </w:r>
      <w:hyperlink r:id="rId4" w:tgtFrame="_blank" w:history="1">
        <w:r>
          <w:rPr>
            <w:rStyle w:val="Hyperlink"/>
            <w:rFonts w:ascii="Open Sans" w:hAnsi="Open Sans" w:cs="Open Sans"/>
            <w:color w:val="024BAB"/>
            <w:sz w:val="21"/>
            <w:szCs w:val="21"/>
            <w:shd w:val="clear" w:color="auto" w:fill="FFFFFF"/>
          </w:rPr>
          <w:t>US Department of Labor</w:t>
        </w:r>
      </w:hyperlink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website.</w:t>
      </w:r>
    </w:p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DE"/>
    <w:rsid w:val="000B77EA"/>
    <w:rsid w:val="001D1013"/>
    <w:rsid w:val="00704878"/>
    <w:rsid w:val="008C215C"/>
    <w:rsid w:val="00A456E2"/>
    <w:rsid w:val="00C106DE"/>
    <w:rsid w:val="00F3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4912"/>
  <w15:chartTrackingRefBased/>
  <w15:docId w15:val="{07688960-6473-4B8A-883B-76ADE698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l.gov/dol/loc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5</cp:revision>
  <dcterms:created xsi:type="dcterms:W3CDTF">2023-10-09T23:15:00Z</dcterms:created>
  <dcterms:modified xsi:type="dcterms:W3CDTF">2023-10-31T00:39:00Z</dcterms:modified>
</cp:coreProperties>
</file>